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9FB7C">
      <w:pPr>
        <w:pStyle w:val="2"/>
        <w:spacing w:line="270" w:lineRule="auto"/>
        <w:rPr>
          <w:sz w:val="21"/>
        </w:rPr>
      </w:pPr>
      <w:bookmarkStart w:id="0" w:name="_GoBack"/>
      <w:bookmarkEnd w:id="0"/>
    </w:p>
    <w:p w14:paraId="7879B356">
      <w:pPr>
        <w:pStyle w:val="2"/>
        <w:spacing w:line="271" w:lineRule="auto"/>
        <w:rPr>
          <w:sz w:val="21"/>
        </w:rPr>
      </w:pPr>
    </w:p>
    <w:p w14:paraId="1C110EA3">
      <w:pPr>
        <w:pStyle w:val="2"/>
        <w:spacing w:line="271" w:lineRule="auto"/>
        <w:rPr>
          <w:sz w:val="21"/>
        </w:rPr>
      </w:pPr>
    </w:p>
    <w:p w14:paraId="23419181">
      <w:pPr>
        <w:spacing w:line="571" w:lineRule="exact"/>
        <w:ind w:firstLine="6440"/>
      </w:pPr>
      <w:r>
        <w:rPr>
          <w:position w:val="-11"/>
        </w:rPr>
        <w:drawing>
          <wp:inline distT="0" distB="0" distL="0" distR="0">
            <wp:extent cx="1391285" cy="36258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1412" cy="362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8385A">
      <w:pPr>
        <w:pStyle w:val="2"/>
        <w:spacing w:line="333" w:lineRule="auto"/>
        <w:rPr>
          <w:sz w:val="21"/>
        </w:rPr>
      </w:pPr>
    </w:p>
    <w:p w14:paraId="2BC0FFA7">
      <w:pPr>
        <w:spacing w:before="114" w:line="477" w:lineRule="exact"/>
        <w:ind w:left="63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position w:val="2"/>
          <w:sz w:val="35"/>
          <w:szCs w:val="35"/>
        </w:rPr>
        <w:t>中文联盟/五洲汉风网络科技（北京）有限公司</w:t>
      </w:r>
    </w:p>
    <w:p w14:paraId="3F719A6B">
      <w:pPr>
        <w:pStyle w:val="2"/>
        <w:spacing w:line="332" w:lineRule="auto"/>
        <w:rPr>
          <w:sz w:val="21"/>
        </w:rPr>
      </w:pPr>
    </w:p>
    <w:p w14:paraId="0FAA2DC0">
      <w:pPr>
        <w:pStyle w:val="2"/>
        <w:spacing w:line="332" w:lineRule="auto"/>
        <w:rPr>
          <w:sz w:val="21"/>
        </w:rPr>
      </w:pPr>
    </w:p>
    <w:p w14:paraId="73A71EE5">
      <w:pPr>
        <w:spacing w:before="101" w:line="307" w:lineRule="auto"/>
        <w:ind w:left="14" w:right="193" w:firstLine="59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“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中文联盟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”</w:t>
      </w:r>
      <w:r>
        <w:rPr>
          <w:rFonts w:ascii="仿宋" w:hAnsi="仿宋" w:eastAsia="仿宋" w:cs="仿宋"/>
          <w:spacing w:val="7"/>
          <w:sz w:val="31"/>
          <w:szCs w:val="31"/>
        </w:rPr>
        <w:t>是教育部中外语言交流合作中心所属品</w:t>
      </w:r>
      <w:r>
        <w:rPr>
          <w:rFonts w:ascii="仿宋" w:hAnsi="仿宋" w:eastAsia="仿宋" w:cs="仿宋"/>
          <w:spacing w:val="6"/>
          <w:sz w:val="31"/>
          <w:szCs w:val="31"/>
        </w:rPr>
        <w:t>牌，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由教育部中外语言交流合作中心委托五洲网络公司运营。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中文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联盟平台(</w:t>
      </w:r>
      <w:r>
        <w:rPr>
          <w:rFonts w:ascii="仿宋" w:hAnsi="仿宋" w:eastAsia="仿宋" w:cs="仿宋"/>
          <w:sz w:val="31"/>
          <w:szCs w:val="31"/>
        </w:rPr>
        <w:t>www</w:t>
      </w:r>
      <w:r>
        <w:rPr>
          <w:rFonts w:ascii="仿宋" w:hAnsi="仿宋" w:eastAsia="仿宋" w:cs="仿宋"/>
          <w:spacing w:val="20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chineseplus</w:t>
      </w:r>
      <w:r>
        <w:rPr>
          <w:rFonts w:ascii="仿宋" w:hAnsi="仿宋" w:eastAsia="仿宋" w:cs="仿宋"/>
          <w:spacing w:val="20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net</w:t>
      </w:r>
      <w:r>
        <w:rPr>
          <w:rFonts w:ascii="仿宋" w:hAnsi="仿宋" w:eastAsia="仿宋" w:cs="仿宋"/>
          <w:spacing w:val="20"/>
          <w:sz w:val="31"/>
          <w:szCs w:val="31"/>
        </w:rPr>
        <w:t>)作为全球知名的国际中文教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育云服务平台，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旨在聚集全球渠道、课程、技术、产品、服务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等资源，为从事国际中文教育的学校、机构、教师和中文学习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者提供线上教学及辅助服务，以网络化、数字化、智能化的手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段，推动中文人人、时时、处处可学可用、易学易用。截至目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前，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中文联盟平台开设在线课程3万余节，与162个国家1600多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所学校、机构和企业建立合作关系，为47个国家搭建100多个中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文学习平台，在28个国家设立36家“</w:t>
      </w:r>
      <w:r>
        <w:rPr>
          <w:rFonts w:ascii="仿宋" w:hAnsi="仿宋" w:eastAsia="仿宋" w:cs="仿宋"/>
          <w:spacing w:val="-9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网络中文课堂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”</w:t>
      </w:r>
      <w:r>
        <w:rPr>
          <w:rFonts w:ascii="仿宋" w:hAnsi="仿宋" w:eastAsia="仿宋" w:cs="仿宋"/>
          <w:spacing w:val="2"/>
          <w:sz w:val="31"/>
          <w:szCs w:val="31"/>
        </w:rPr>
        <w:t>，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中文联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盟平台注册学员总数达1000多万，覆盖全球202个国家（地区）。</w:t>
      </w:r>
    </w:p>
    <w:p w14:paraId="6BEE1B82">
      <w:pPr>
        <w:spacing w:before="289" w:line="306" w:lineRule="auto"/>
        <w:ind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z w:val="31"/>
          <w:szCs w:val="31"/>
        </w:rPr>
        <w:t>五洲汉风网络科技（北京）有限公司</w:t>
      </w:r>
      <w:r>
        <w:rPr>
          <w:rFonts w:ascii="仿宋" w:hAnsi="仿宋" w:eastAsia="仿宋" w:cs="仿宋"/>
          <w:sz w:val="31"/>
          <w:szCs w:val="31"/>
        </w:rPr>
        <w:t>（简称“五</w:t>
      </w:r>
      <w:r>
        <w:rPr>
          <w:rFonts w:ascii="仿宋" w:hAnsi="仿宋" w:eastAsia="仿宋" w:cs="仿宋"/>
          <w:spacing w:val="-1"/>
          <w:sz w:val="31"/>
          <w:szCs w:val="31"/>
        </w:rPr>
        <w:t>洲网络”）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0"/>
          <w:sz w:val="31"/>
          <w:szCs w:val="31"/>
        </w:rPr>
        <w:t>成立于2009年，是教育部中外语言交流合作中心直属国有企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1"/>
          <w:sz w:val="31"/>
          <w:szCs w:val="31"/>
        </w:rPr>
        <w:t>业，北京市高新技术企业。五洲网络长期致力</w:t>
      </w:r>
      <w:r>
        <w:rPr>
          <w:rFonts w:ascii="仿宋" w:hAnsi="仿宋" w:eastAsia="仿宋" w:cs="仿宋"/>
          <w:spacing w:val="-2"/>
          <w:sz w:val="31"/>
          <w:szCs w:val="31"/>
        </w:rPr>
        <w:t>于中国语言文化推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2"/>
          <w:sz w:val="31"/>
          <w:szCs w:val="31"/>
        </w:rPr>
        <w:t>广、国际中文教师培养、教育国际化水平提升的国际中文教育事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2"/>
          <w:sz w:val="31"/>
          <w:szCs w:val="31"/>
        </w:rPr>
        <w:t>业，帮助世界各国学习者更好地通过线上线下方式学习中国语言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2"/>
          <w:sz w:val="31"/>
          <w:szCs w:val="31"/>
        </w:rPr>
        <w:t>文化，向各界提供中文学习、中国文化课程服务、国际中文教师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7"/>
          <w:sz w:val="31"/>
          <w:szCs w:val="31"/>
        </w:rPr>
        <w:t>及志愿者培训、各国中文学习者培训、中文+职业技能培训、国际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4"/>
          <w:sz w:val="31"/>
          <w:szCs w:val="31"/>
        </w:rPr>
        <w:t>中文教育云服务平台开发运营、“</w:t>
      </w:r>
      <w:r>
        <w:rPr>
          <w:rFonts w:ascii="仿宋" w:hAnsi="仿宋" w:eastAsia="仿宋" w:cs="仿宋"/>
          <w:spacing w:val="-1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网络中文课堂”“</w:t>
      </w:r>
      <w:r>
        <w:rPr>
          <w:rFonts w:ascii="仿宋" w:hAnsi="仿宋" w:eastAsia="仿宋" w:cs="仿宋"/>
          <w:spacing w:val="-1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国际中文日”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项目运营、“汉语桥”等品牌项目技术支持服务等。</w:t>
      </w:r>
    </w:p>
    <w:p w14:paraId="191D7C81">
      <w:pPr>
        <w:pStyle w:val="2"/>
        <w:spacing w:line="279" w:lineRule="auto"/>
        <w:rPr>
          <w:sz w:val="21"/>
        </w:rPr>
      </w:pPr>
    </w:p>
    <w:p w14:paraId="3E2EE4BF">
      <w:pPr>
        <w:pStyle w:val="2"/>
        <w:spacing w:line="279" w:lineRule="auto"/>
        <w:rPr>
          <w:sz w:val="21"/>
        </w:rPr>
      </w:pPr>
    </w:p>
    <w:p w14:paraId="1E7745D0">
      <w:pPr>
        <w:pStyle w:val="2"/>
        <w:spacing w:line="279" w:lineRule="auto"/>
        <w:rPr>
          <w:sz w:val="21"/>
        </w:rPr>
      </w:pPr>
    </w:p>
    <w:p w14:paraId="605D8077">
      <w:pPr>
        <w:pStyle w:val="2"/>
        <w:spacing w:line="279" w:lineRule="auto"/>
        <w:rPr>
          <w:sz w:val="21"/>
        </w:rPr>
      </w:pPr>
    </w:p>
    <w:p w14:paraId="617F32EB">
      <w:pPr>
        <w:spacing w:line="434" w:lineRule="exact"/>
        <w:ind w:firstLine="2766"/>
      </w:pPr>
      <w:r>
        <w:rPr>
          <w:position w:val="-8"/>
        </w:rPr>
        <w:drawing>
          <wp:inline distT="0" distB="0" distL="0" distR="0">
            <wp:extent cx="1875155" cy="27559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5663" cy="275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93A01">
      <w:pPr>
        <w:spacing w:before="70" w:line="221" w:lineRule="auto"/>
        <w:ind w:left="2262"/>
        <w:rPr>
          <w:rFonts w:ascii="等线" w:hAnsi="等线" w:eastAsia="等线" w:cs="等线"/>
          <w:sz w:val="14"/>
          <w:szCs w:val="14"/>
        </w:rPr>
      </w:pPr>
      <w:r>
        <w:rPr>
          <w:rFonts w:ascii="等线" w:hAnsi="等线" w:eastAsia="等线" w:cs="等线"/>
          <w:spacing w:val="6"/>
          <w:sz w:val="14"/>
          <w:szCs w:val="14"/>
        </w:rPr>
        <w:t xml:space="preserve">北京市西城区德胜门外大街  83  号德胜国际中心  B </w:t>
      </w:r>
      <w:r>
        <w:rPr>
          <w:rFonts w:ascii="等线" w:hAnsi="等线" w:eastAsia="等线" w:cs="等线"/>
          <w:spacing w:val="5"/>
          <w:sz w:val="14"/>
          <w:szCs w:val="14"/>
        </w:rPr>
        <w:t xml:space="preserve"> 座  18  层</w:t>
      </w:r>
    </w:p>
    <w:p w14:paraId="67160D9F">
      <w:pPr>
        <w:spacing w:before="8" w:line="202" w:lineRule="exact"/>
        <w:ind w:left="2547"/>
        <w:rPr>
          <w:rFonts w:ascii="等线" w:hAnsi="等线" w:eastAsia="等线" w:cs="等线"/>
          <w:sz w:val="14"/>
          <w:szCs w:val="14"/>
        </w:rPr>
      </w:pPr>
      <w:r>
        <w:rPr>
          <w:rFonts w:ascii="等线" w:hAnsi="等线" w:eastAsia="等线" w:cs="等线"/>
          <w:spacing w:val="3"/>
          <w:position w:val="3"/>
          <w:sz w:val="14"/>
          <w:szCs w:val="14"/>
        </w:rPr>
        <w:t>18/F,</w:t>
      </w:r>
      <w:r>
        <w:rPr>
          <w:rFonts w:ascii="等线" w:hAnsi="等线" w:eastAsia="等线" w:cs="等线"/>
          <w:spacing w:val="16"/>
          <w:w w:val="102"/>
          <w:position w:val="3"/>
          <w:sz w:val="14"/>
          <w:szCs w:val="14"/>
        </w:rPr>
        <w:t xml:space="preserve"> </w:t>
      </w:r>
      <w:r>
        <w:rPr>
          <w:rFonts w:ascii="等线" w:hAnsi="等线" w:eastAsia="等线" w:cs="等线"/>
          <w:spacing w:val="3"/>
          <w:position w:val="3"/>
          <w:sz w:val="14"/>
          <w:szCs w:val="14"/>
        </w:rPr>
        <w:t>B Tower,</w:t>
      </w:r>
      <w:r>
        <w:rPr>
          <w:rFonts w:ascii="等线" w:hAnsi="等线" w:eastAsia="等线" w:cs="等线"/>
          <w:spacing w:val="16"/>
          <w:w w:val="102"/>
          <w:position w:val="3"/>
          <w:sz w:val="14"/>
          <w:szCs w:val="14"/>
        </w:rPr>
        <w:t xml:space="preserve"> </w:t>
      </w:r>
      <w:r>
        <w:rPr>
          <w:rFonts w:ascii="等线" w:hAnsi="等线" w:eastAsia="等线" w:cs="等线"/>
          <w:spacing w:val="3"/>
          <w:position w:val="3"/>
          <w:sz w:val="14"/>
          <w:szCs w:val="14"/>
        </w:rPr>
        <w:t>Desheng</w:t>
      </w:r>
      <w:r>
        <w:rPr>
          <w:rFonts w:ascii="等线" w:hAnsi="等线" w:eastAsia="等线" w:cs="等线"/>
          <w:spacing w:val="16"/>
          <w:w w:val="102"/>
          <w:position w:val="3"/>
          <w:sz w:val="14"/>
          <w:szCs w:val="14"/>
        </w:rPr>
        <w:t xml:space="preserve"> </w:t>
      </w:r>
      <w:r>
        <w:rPr>
          <w:rFonts w:ascii="等线" w:hAnsi="等线" w:eastAsia="等线" w:cs="等线"/>
          <w:spacing w:val="3"/>
          <w:position w:val="3"/>
          <w:sz w:val="14"/>
          <w:szCs w:val="14"/>
        </w:rPr>
        <w:t>International</w:t>
      </w:r>
      <w:r>
        <w:rPr>
          <w:rFonts w:ascii="等线" w:hAnsi="等线" w:eastAsia="等线" w:cs="等线"/>
          <w:spacing w:val="14"/>
          <w:position w:val="3"/>
          <w:sz w:val="14"/>
          <w:szCs w:val="14"/>
        </w:rPr>
        <w:t xml:space="preserve"> </w:t>
      </w:r>
      <w:r>
        <w:rPr>
          <w:rFonts w:ascii="等线" w:hAnsi="等线" w:eastAsia="等线" w:cs="等线"/>
          <w:spacing w:val="3"/>
          <w:position w:val="3"/>
          <w:sz w:val="14"/>
          <w:szCs w:val="14"/>
        </w:rPr>
        <w:t>Center</w:t>
      </w:r>
      <w:r>
        <w:rPr>
          <w:rFonts w:ascii="等线" w:hAnsi="等线" w:eastAsia="等线" w:cs="等线"/>
          <w:spacing w:val="15"/>
          <w:w w:val="102"/>
          <w:position w:val="3"/>
          <w:sz w:val="14"/>
          <w:szCs w:val="14"/>
        </w:rPr>
        <w:t xml:space="preserve"> </w:t>
      </w:r>
      <w:r>
        <w:rPr>
          <w:rFonts w:ascii="等线" w:hAnsi="等线" w:eastAsia="等线" w:cs="等线"/>
          <w:spacing w:val="3"/>
          <w:position w:val="3"/>
          <w:sz w:val="14"/>
          <w:szCs w:val="14"/>
        </w:rPr>
        <w:t>Building,</w:t>
      </w:r>
    </w:p>
    <w:p w14:paraId="6ECBC780">
      <w:pPr>
        <w:spacing w:before="12" w:line="202" w:lineRule="exact"/>
        <w:ind w:left="2108"/>
        <w:rPr>
          <w:rFonts w:ascii="等线" w:hAnsi="等线" w:eastAsia="等线" w:cs="等线"/>
          <w:sz w:val="14"/>
          <w:szCs w:val="14"/>
        </w:rPr>
      </w:pPr>
      <w:r>
        <w:rPr>
          <w:rFonts w:ascii="等线" w:hAnsi="等线" w:eastAsia="等线" w:cs="等线"/>
          <w:spacing w:val="13"/>
          <w:position w:val="3"/>
          <w:sz w:val="14"/>
          <w:szCs w:val="14"/>
        </w:rPr>
        <w:t>83</w:t>
      </w:r>
      <w:r>
        <w:rPr>
          <w:rFonts w:ascii="等线" w:hAnsi="等线" w:eastAsia="等线" w:cs="等线"/>
          <w:spacing w:val="22"/>
          <w:position w:val="3"/>
          <w:sz w:val="14"/>
          <w:szCs w:val="14"/>
        </w:rPr>
        <w:t xml:space="preserve"> </w:t>
      </w:r>
      <w:r>
        <w:rPr>
          <w:rFonts w:ascii="等线" w:hAnsi="等线" w:eastAsia="等线" w:cs="等线"/>
          <w:position w:val="3"/>
          <w:sz w:val="14"/>
          <w:szCs w:val="14"/>
        </w:rPr>
        <w:t>Deshengmenwai</w:t>
      </w:r>
      <w:r>
        <w:rPr>
          <w:rFonts w:ascii="等线" w:hAnsi="等线" w:eastAsia="等线" w:cs="等线"/>
          <w:spacing w:val="13"/>
          <w:position w:val="3"/>
          <w:sz w:val="14"/>
          <w:szCs w:val="14"/>
        </w:rPr>
        <w:t xml:space="preserve"> </w:t>
      </w:r>
      <w:r>
        <w:rPr>
          <w:rFonts w:ascii="等线" w:hAnsi="等线" w:eastAsia="等线" w:cs="等线"/>
          <w:position w:val="3"/>
          <w:sz w:val="14"/>
          <w:szCs w:val="14"/>
        </w:rPr>
        <w:t>Street</w:t>
      </w:r>
      <w:r>
        <w:rPr>
          <w:rFonts w:ascii="等线" w:hAnsi="等线" w:eastAsia="等线" w:cs="等线"/>
          <w:spacing w:val="13"/>
          <w:position w:val="3"/>
          <w:sz w:val="14"/>
          <w:szCs w:val="14"/>
        </w:rPr>
        <w:t xml:space="preserve">, </w:t>
      </w:r>
      <w:r>
        <w:rPr>
          <w:rFonts w:ascii="等线" w:hAnsi="等线" w:eastAsia="等线" w:cs="等线"/>
          <w:position w:val="3"/>
          <w:sz w:val="14"/>
          <w:szCs w:val="14"/>
        </w:rPr>
        <w:t>Xicheng</w:t>
      </w:r>
      <w:r>
        <w:rPr>
          <w:rFonts w:ascii="等线" w:hAnsi="等线" w:eastAsia="等线" w:cs="等线"/>
          <w:spacing w:val="19"/>
          <w:w w:val="101"/>
          <w:position w:val="3"/>
          <w:sz w:val="14"/>
          <w:szCs w:val="14"/>
        </w:rPr>
        <w:t xml:space="preserve"> </w:t>
      </w:r>
      <w:r>
        <w:rPr>
          <w:rFonts w:ascii="等线" w:hAnsi="等线" w:eastAsia="等线" w:cs="等线"/>
          <w:position w:val="3"/>
          <w:sz w:val="14"/>
          <w:szCs w:val="14"/>
        </w:rPr>
        <w:t>District</w:t>
      </w:r>
      <w:r>
        <w:rPr>
          <w:rFonts w:ascii="等线" w:hAnsi="等线" w:eastAsia="等线" w:cs="等线"/>
          <w:spacing w:val="13"/>
          <w:position w:val="3"/>
          <w:sz w:val="14"/>
          <w:szCs w:val="14"/>
        </w:rPr>
        <w:t>,</w:t>
      </w:r>
      <w:r>
        <w:rPr>
          <w:rFonts w:ascii="等线" w:hAnsi="等线" w:eastAsia="等线" w:cs="等线"/>
          <w:spacing w:val="16"/>
          <w:w w:val="102"/>
          <w:position w:val="3"/>
          <w:sz w:val="14"/>
          <w:szCs w:val="14"/>
        </w:rPr>
        <w:t xml:space="preserve"> </w:t>
      </w:r>
      <w:r>
        <w:rPr>
          <w:rFonts w:ascii="等线" w:hAnsi="等线" w:eastAsia="等线" w:cs="等线"/>
          <w:position w:val="3"/>
          <w:sz w:val="14"/>
          <w:szCs w:val="14"/>
        </w:rPr>
        <w:t>Beijing</w:t>
      </w:r>
      <w:r>
        <w:rPr>
          <w:rFonts w:ascii="等线" w:hAnsi="等线" w:eastAsia="等线" w:cs="等线"/>
          <w:spacing w:val="13"/>
          <w:position w:val="3"/>
          <w:sz w:val="14"/>
          <w:szCs w:val="14"/>
        </w:rPr>
        <w:t>,</w:t>
      </w:r>
      <w:r>
        <w:rPr>
          <w:rFonts w:ascii="等线" w:hAnsi="等线" w:eastAsia="等线" w:cs="等线"/>
          <w:spacing w:val="12"/>
          <w:w w:val="101"/>
          <w:position w:val="3"/>
          <w:sz w:val="14"/>
          <w:szCs w:val="14"/>
        </w:rPr>
        <w:t xml:space="preserve"> </w:t>
      </w:r>
      <w:r>
        <w:rPr>
          <w:rFonts w:ascii="等线" w:hAnsi="等线" w:eastAsia="等线" w:cs="等线"/>
          <w:position w:val="3"/>
          <w:sz w:val="14"/>
          <w:szCs w:val="14"/>
        </w:rPr>
        <w:t>China</w:t>
      </w:r>
      <w:r>
        <w:rPr>
          <w:rFonts w:ascii="等线" w:hAnsi="等线" w:eastAsia="等线" w:cs="等线"/>
          <w:spacing w:val="13"/>
          <w:position w:val="3"/>
          <w:sz w:val="14"/>
          <w:szCs w:val="14"/>
        </w:rPr>
        <w:t xml:space="preserve"> (100088)</w:t>
      </w:r>
    </w:p>
    <w:sectPr>
      <w:headerReference r:id="rId5" w:type="default"/>
      <w:footerReference r:id="rId6" w:type="default"/>
      <w:pgSz w:w="11910" w:h="16840"/>
      <w:pgMar w:top="400" w:right="1257" w:bottom="400" w:left="17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0E3846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DA3E8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008072A"/>
    <w:rsid w:val="2D87400C"/>
    <w:rsid w:val="4AEA6DE7"/>
    <w:rsid w:val="4F2C6B30"/>
    <w:rsid w:val="58150BC0"/>
    <w:rsid w:val="68EC098C"/>
    <w:rsid w:val="793A002E"/>
    <w:rsid w:val="7DA957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"/>
      <w:szCs w:val="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588</Words>
  <Characters>719</Characters>
  <TotalTime>0</TotalTime>
  <ScaleCrop>false</ScaleCrop>
  <LinksUpToDate>false</LinksUpToDate>
  <CharactersWithSpaces>785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2025-05-13T11:36:00Z</dcterms:created>
  <dc:creator>Administrator</dc:creator>
  <cp:lastModifiedBy>Jennifer_G</cp:lastModifiedBy>
  <dcterms:modified xsi:type="dcterms:W3CDTF">2025-05-13T08:39:31Z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2025-05-13T15:36:17Z</vt:filetime>
  </property>
  <property fmtid="{D5CDD505-2E9C-101B-9397-08002B2CF9AE}" pid="4" name="KSOTemplateDocerSaveRecord">
    <vt:lpwstr>eyJoZGlkIjoiY2YwYjQ2YThiNmY3NGE3MTY1MDA0M2Q1MmNlODZkMTQiLCJ1c2VySWQiOiI5MzkxOTg4NDMifQ==</vt:lpwstr>
  </property>
  <property fmtid="{D5CDD505-2E9C-101B-9397-08002B2CF9AE}" pid="5" name="KSOProductBuildVer">
    <vt:lpwstr>2052-12.1.0.20784</vt:lpwstr>
  </property>
  <property fmtid="{D5CDD505-2E9C-101B-9397-08002B2CF9AE}" pid="6" name="ICV">
    <vt:lpwstr>37BF0D7A6FEF4BCF9726990AD3B66F7A_13</vt:lpwstr>
  </property>
</Properties>
</file>